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事业单位公开招聘拟聘用人员公示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</w:pPr>
      <w:r>
        <w:t>根据《</w:t>
      </w:r>
      <w:r>
        <w:rPr>
          <w:rFonts w:hint="default"/>
          <w:lang w:val="en"/>
        </w:rPr>
        <w:t>2024</w:t>
      </w:r>
      <w:r>
        <w:rPr>
          <w:rFonts w:hint="eastAsia"/>
        </w:rPr>
        <w:t>年度泰安市属事业单位初级综合类岗位公开招聘工作人员简章</w:t>
      </w:r>
      <w:r>
        <w:t>》的规定，经笔试、面试、体检、考察等程序，现将拟聘用人员名单（见附件）予以公示。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公示期间，</w:t>
      </w:r>
      <w:r>
        <w:t>如对</w:t>
      </w:r>
      <w:r>
        <w:rPr>
          <w:rFonts w:hint="eastAsia"/>
        </w:rPr>
        <w:t>公示人员有异议，</w:t>
      </w:r>
      <w:r>
        <w:t>请向招聘单位或其主管部门反映。反映问题应实事求是，对线索不清的匿名电话和信件，公示期间不予受理。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公示时间：</w:t>
      </w:r>
      <w:r>
        <w:rPr>
          <w:rFonts w:hint="eastAsia" w:ascii="仿宋_GB2312" w:hAnsi="仿宋_GB2312" w:eastAsia="仿宋_GB2312" w:cs="仿宋_GB2312"/>
          <w:lang w:val="en"/>
        </w:rPr>
        <w:t>2024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"/>
        </w:rPr>
        <w:t>7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"/>
        </w:rPr>
        <w:t>1</w:t>
      </w:r>
      <w:r>
        <w:rPr>
          <w:rFonts w:hint="eastAsia" w:ascii="仿宋_GB2312" w:hAnsi="仿宋_GB2312" w:eastAsia="仿宋_GB2312" w:cs="仿宋_GB2312"/>
        </w:rPr>
        <w:t>日至</w:t>
      </w:r>
      <w:r>
        <w:rPr>
          <w:rFonts w:hint="eastAsia" w:ascii="仿宋_GB2312" w:hAnsi="仿宋_GB2312" w:eastAsia="仿宋_GB2312" w:cs="仿宋_GB2312"/>
          <w:lang w:val="en"/>
        </w:rPr>
        <w:t>7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"/>
        </w:rPr>
        <w:t>9</w:t>
      </w:r>
      <w:r>
        <w:rPr>
          <w:rFonts w:hint="eastAsia" w:ascii="仿宋_GB2312" w:hAnsi="仿宋_GB2312" w:eastAsia="仿宋_GB2312" w:cs="仿宋_GB2312"/>
        </w:rPr>
        <w:t>日（7个工作日）；</w:t>
      </w:r>
    </w:p>
    <w:p>
      <w:pPr>
        <w:spacing w:line="600" w:lineRule="exact"/>
        <w:ind w:firstLine="596" w:firstLineChars="200"/>
        <w:rPr>
          <w:rFonts w:hint="eastAsia" w:ascii="仿宋_GB2312" w:hAnsi="仿宋_GB2312" w:eastAsia="仿宋_GB2312" w:cs="仿宋_GB2312"/>
          <w:lang w:val="en"/>
        </w:rPr>
      </w:pPr>
      <w:r>
        <w:rPr>
          <w:rFonts w:hint="eastAsia" w:ascii="仿宋_GB2312" w:hAnsi="仿宋_GB2312" w:eastAsia="仿宋_GB2312" w:cs="仿宋_GB2312"/>
          <w:spacing w:val="-11"/>
          <w:sz w:val="32"/>
        </w:rPr>
        <w:t>监督电话：0538-</w:t>
      </w:r>
      <w:r>
        <w:rPr>
          <w:rFonts w:hint="eastAsia" w:ascii="仿宋_GB2312" w:hAnsi="仿宋_GB2312" w:eastAsia="仿宋_GB2312" w:cs="仿宋_GB2312"/>
          <w:spacing w:val="-11"/>
          <w:sz w:val="32"/>
          <w:lang w:val="en"/>
        </w:rPr>
        <w:t>8538552;</w:t>
      </w:r>
      <w:r>
        <w:rPr>
          <w:rFonts w:hint="eastAsia" w:ascii="仿宋_GB2312" w:hAnsi="仿宋_GB2312" w:eastAsia="仿宋_GB2312" w:cs="仿宋_GB2312"/>
          <w:spacing w:val="-11"/>
          <w:sz w:val="32"/>
          <w:lang w:val="en-US" w:eastAsia="zh-CN"/>
        </w:rPr>
        <w:t>0538-853826</w:t>
      </w:r>
      <w:r>
        <w:rPr>
          <w:rFonts w:hint="default" w:ascii="仿宋_GB2312" w:hAnsi="仿宋_GB2312" w:cs="仿宋_GB2312"/>
          <w:spacing w:val="-11"/>
          <w:sz w:val="32"/>
          <w:lang w:val="en" w:eastAsia="zh-CN"/>
        </w:rPr>
        <w:t>0</w:t>
      </w:r>
      <w:r>
        <w:rPr>
          <w:rFonts w:hint="eastAsia" w:ascii="仿宋_GB2312" w:hAnsi="仿宋_GB2312" w:eastAsia="仿宋_GB2312" w:cs="仿宋_GB2312"/>
          <w:spacing w:val="-11"/>
          <w:sz w:val="32"/>
          <w:lang w:val="en-US" w:eastAsia="zh-CN"/>
        </w:rPr>
        <w:t>；0538-8226905；</w:t>
      </w:r>
      <w:r>
        <w:rPr>
          <w:rFonts w:hint="eastAsia" w:ascii="仿宋_GB2312" w:hAnsi="仿宋_GB2312" w:eastAsia="仿宋_GB2312" w:cs="仿宋_GB2312"/>
          <w:lang w:val="en-US" w:eastAsia="zh-CN"/>
        </w:rPr>
        <w:t>0538--8330198；0538-8538070</w:t>
      </w: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  <w:r>
        <w:t>附：拟聘用人员名单</w:t>
      </w:r>
    </w:p>
    <w:p>
      <w:pPr>
        <w:spacing w:line="600" w:lineRule="exact"/>
        <w:ind w:firstLine="640" w:firstLineChars="200"/>
      </w:pP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泰安市城市管理局</w:t>
      </w:r>
    </w:p>
    <w:p>
      <w:pPr>
        <w:pStyle w:val="4"/>
        <w:widowControl w:val="0"/>
        <w:shd w:val="clear" w:color="auto" w:fill="FFFFFF"/>
        <w:tabs>
          <w:tab w:val="left" w:pos="7371"/>
        </w:tabs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ind w:right="1440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br w:type="page"/>
      </w:r>
      <w:r>
        <w:rPr>
          <w:rFonts w:ascii="Times New Roman" w:hAnsi="黑体" w:eastAsia="黑体" w:cs="Times New Roman"/>
          <w:kern w:val="2"/>
          <w:sz w:val="32"/>
          <w:szCs w:val="32"/>
        </w:rPr>
        <w:t>附件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拟</w:t>
      </w:r>
      <w:r>
        <w:rPr>
          <w:rFonts w:ascii="Times New Roman" w:hAnsi="Times New Roman" w:eastAsia="方正小标宋简体" w:cs="Times New Roman"/>
          <w:sz w:val="44"/>
          <w:szCs w:val="44"/>
        </w:rPr>
        <w:t>聘用人员名单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59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12"/>
        <w:gridCol w:w="1693"/>
        <w:gridCol w:w="951"/>
        <w:gridCol w:w="2300"/>
        <w:gridCol w:w="983"/>
        <w:gridCol w:w="916"/>
        <w:gridCol w:w="716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286" w:type="pct"/>
            <w:vAlign w:val="center"/>
          </w:tcPr>
          <w:p>
            <w:pPr>
              <w:spacing w:line="360" w:lineRule="exact"/>
              <w:ind w:left="-160" w:leftChars="-50" w:right="-160" w:rightChars="-5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598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主管</w:t>
            </w:r>
          </w:p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部门</w:t>
            </w:r>
          </w:p>
        </w:tc>
        <w:tc>
          <w:tcPr>
            <w:tcW w:w="836" w:type="pct"/>
            <w:vAlign w:val="center"/>
          </w:tcPr>
          <w:p>
            <w:pPr>
              <w:spacing w:line="360" w:lineRule="exact"/>
              <w:jc w:val="center"/>
              <w:rPr>
                <w:rFonts w:hAnsi="黑体"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单位</w:t>
            </w:r>
          </w:p>
        </w:tc>
        <w:tc>
          <w:tcPr>
            <w:tcW w:w="469" w:type="pct"/>
            <w:vAlign w:val="center"/>
          </w:tcPr>
          <w:p>
            <w:pPr>
              <w:spacing w:line="360" w:lineRule="exact"/>
              <w:jc w:val="center"/>
              <w:rPr>
                <w:rFonts w:hAnsi="黑体"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名称</w:t>
            </w:r>
          </w:p>
        </w:tc>
        <w:tc>
          <w:tcPr>
            <w:tcW w:w="1136" w:type="pct"/>
            <w:vAlign w:val="center"/>
          </w:tcPr>
          <w:p>
            <w:pPr>
              <w:spacing w:line="360" w:lineRule="exact"/>
              <w:jc w:val="center"/>
              <w:rPr>
                <w:rFonts w:hAnsi="黑体"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准考</w:t>
            </w:r>
          </w:p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证号</w:t>
            </w:r>
          </w:p>
        </w:tc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452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考试成绩</w:t>
            </w:r>
          </w:p>
        </w:tc>
        <w:tc>
          <w:tcPr>
            <w:tcW w:w="353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体检结果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考察结果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泰安市城市管理局</w:t>
            </w:r>
          </w:p>
        </w:tc>
        <w:tc>
          <w:tcPr>
            <w:tcW w:w="8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泰安市城市管理综合服务中心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综合管理A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2403090201911</w:t>
            </w: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王雅琨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74.05</w:t>
            </w:r>
          </w:p>
        </w:tc>
        <w:tc>
          <w:tcPr>
            <w:tcW w:w="3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泰安市城市管理局</w:t>
            </w:r>
          </w:p>
        </w:tc>
        <w:tc>
          <w:tcPr>
            <w:tcW w:w="8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泰安市城市管理综合服务中心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综合管理B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2403090200829</w:t>
            </w: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周冰洁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71.35</w:t>
            </w:r>
          </w:p>
        </w:tc>
        <w:tc>
          <w:tcPr>
            <w:tcW w:w="3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3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泰安市城市管理局</w:t>
            </w:r>
          </w:p>
        </w:tc>
        <w:tc>
          <w:tcPr>
            <w:tcW w:w="8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泰安市城市管理综合服务中心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管理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2403090202202</w:t>
            </w: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张超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78.95</w:t>
            </w:r>
          </w:p>
        </w:tc>
        <w:tc>
          <w:tcPr>
            <w:tcW w:w="3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4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泰安市城市管理局</w:t>
            </w:r>
          </w:p>
        </w:tc>
        <w:tc>
          <w:tcPr>
            <w:tcW w:w="8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泰安市城市管理指挥保障中心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技术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2403090201315</w:t>
            </w: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关鹏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72.15</w:t>
            </w:r>
          </w:p>
        </w:tc>
        <w:tc>
          <w:tcPr>
            <w:tcW w:w="3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5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泰安市城市管理局</w:t>
            </w:r>
          </w:p>
        </w:tc>
        <w:tc>
          <w:tcPr>
            <w:tcW w:w="8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泰安市园林绿化管理服务中心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绿化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管理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2403090206012</w:t>
            </w: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王翼凌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74.45</w:t>
            </w:r>
          </w:p>
        </w:tc>
        <w:tc>
          <w:tcPr>
            <w:tcW w:w="3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6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泰安市城市管理局</w:t>
            </w:r>
          </w:p>
        </w:tc>
        <w:tc>
          <w:tcPr>
            <w:tcW w:w="8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泰安市园林绿化管理服务中心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综合管理A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2403090203914</w:t>
            </w: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刘文俊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74.40</w:t>
            </w:r>
          </w:p>
        </w:tc>
        <w:tc>
          <w:tcPr>
            <w:tcW w:w="3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7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泰安市城市管理局</w:t>
            </w:r>
          </w:p>
        </w:tc>
        <w:tc>
          <w:tcPr>
            <w:tcW w:w="8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泰安市园林绿化管理服务中心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综合管理B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2403090200805</w:t>
            </w: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宋洪泽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76.49</w:t>
            </w:r>
          </w:p>
        </w:tc>
        <w:tc>
          <w:tcPr>
            <w:tcW w:w="3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8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泰安市城市管理局</w:t>
            </w:r>
          </w:p>
        </w:tc>
        <w:tc>
          <w:tcPr>
            <w:tcW w:w="8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泰安市园林绿化管理服务中心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综合管理C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2403090700320</w:t>
            </w: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马崇志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74.62</w:t>
            </w:r>
          </w:p>
        </w:tc>
        <w:tc>
          <w:tcPr>
            <w:tcW w:w="3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9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泰安市城市管理局</w:t>
            </w:r>
          </w:p>
        </w:tc>
        <w:tc>
          <w:tcPr>
            <w:tcW w:w="8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泰安市城市管理局建筑渣土和工地管理服务中心</w:t>
            </w:r>
          </w:p>
        </w:tc>
        <w:tc>
          <w:tcPr>
            <w:tcW w:w="4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管理</w:t>
            </w:r>
          </w:p>
        </w:tc>
        <w:tc>
          <w:tcPr>
            <w:tcW w:w="11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2403090205915</w:t>
            </w:r>
          </w:p>
        </w:tc>
        <w:tc>
          <w:tcPr>
            <w:tcW w:w="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马超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74.88</w:t>
            </w:r>
          </w:p>
        </w:tc>
        <w:tc>
          <w:tcPr>
            <w:tcW w:w="3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spacing w:after="62" w:afterLines="20"/>
        <w:jc w:val="center"/>
        <w:rPr>
          <w:rFonts w:eastAsia="方正小标宋简体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A1"/>
    <w:rsid w:val="000C77E3"/>
    <w:rsid w:val="00166F87"/>
    <w:rsid w:val="00196FA1"/>
    <w:rsid w:val="001F277D"/>
    <w:rsid w:val="001F7E51"/>
    <w:rsid w:val="002B5783"/>
    <w:rsid w:val="0089271D"/>
    <w:rsid w:val="009E2481"/>
    <w:rsid w:val="00AB126D"/>
    <w:rsid w:val="00BC4EE3"/>
    <w:rsid w:val="00C60687"/>
    <w:rsid w:val="00CA6A5A"/>
    <w:rsid w:val="00F60A3C"/>
    <w:rsid w:val="33F5995F"/>
    <w:rsid w:val="37FF1488"/>
    <w:rsid w:val="5BF5F04D"/>
    <w:rsid w:val="5D094973"/>
    <w:rsid w:val="5F3B2A75"/>
    <w:rsid w:val="671F6E5F"/>
    <w:rsid w:val="6BFE1DA7"/>
    <w:rsid w:val="6FFD6B54"/>
    <w:rsid w:val="75EDD1B8"/>
    <w:rsid w:val="77B554BD"/>
    <w:rsid w:val="7EFFBCEB"/>
    <w:rsid w:val="7F1B136C"/>
    <w:rsid w:val="9C5F48F1"/>
    <w:rsid w:val="B6B781BE"/>
    <w:rsid w:val="B79E443A"/>
    <w:rsid w:val="B7F78D0A"/>
    <w:rsid w:val="BBB1F950"/>
    <w:rsid w:val="BDAF3E3C"/>
    <w:rsid w:val="DC7717B5"/>
    <w:rsid w:val="E6D7ABF5"/>
    <w:rsid w:val="EE5F541D"/>
    <w:rsid w:val="F64CD93F"/>
    <w:rsid w:val="FD778A50"/>
    <w:rsid w:val="FDF3E9C1"/>
    <w:rsid w:val="FEED54CD"/>
    <w:rsid w:val="FF758025"/>
    <w:rsid w:val="FFF6B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400</Characters>
  <Lines>3</Lines>
  <Paragraphs>1</Paragraphs>
  <TotalTime>114</TotalTime>
  <ScaleCrop>false</ScaleCrop>
  <LinksUpToDate>false</LinksUpToDate>
  <CharactersWithSpaces>469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2023-06-07T08:37:00Z</dcterms:created>
  <dc:creator>滨 吴</dc:creator>
  <cp:lastModifiedBy>kylin</cp:lastModifiedBy>
  <cp:lastPrinted>2024-06-28T12:04:16Z</cp:lastPrinted>
  <dcterms:modified xsi:type="dcterms:W3CDTF">2024-06-28T13:55:53Z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